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Page 17</w:t>
      </w:r>
      <w:bookmarkEnd w:id="0"/>
    </w:p>
    <w:p>
      <w:pPr/>
      <w:r>
        <w:rPr/>
        <w:t xml:space="preserve">Chant I 
Résumé - Angélique, ayant fui la tente du duc de Bavière, tombe sur Renaud alors qu'il cherche son cheval. Elle s'échappe rapidement de cet amoureux qu'elle déteste pour se retrouver au bord d'un fleuve, face au païen Ferragus. Renaud, cherchant à savoir qui gagnera le cœur d'Angélique, se bat contre le Sarrasin; mais les deux rivaux, ayant remarqué la disparition de la demoiselle, arrêtent leur combat. Alors que Ferragus s'efforce de retrouver son casque tombé dans le fleuve, Angélique tombe par hasard sur Sacripant qui profite de l'occasion pour voler le cheval de Renaud. C'est alors que Renaud revient, menace à la bouche. 
Je chante sur les dames, les chevaliers, les armes, les amours, les courtoisies et les ambitions aventurières de l'époque où les Maures ont traversé la mer d'Afrique et ont causé d'importants ravages en France, poussés par la colère et les jeunes fureurs de leur roi Agramant, qui avait juré de venger la mort de Trojan sur l'empereur romain, le roi Charles.
Nota bene : Trojan était le père d'Agramant. Roland lui avait donné la mort (voir le premier chant du livre Ier du poème de Roland amoureux, par Boïardo). 
   </w:t>
      </w:r>
    </w:p>
    <w:p>
      <w:pPr>
        <w:sectPr>
          <w:pgSz w:orient="portrait" w:w="11905.511811023622" w:h="16837.79527559055"/>
          <w:pgMar w:top="1440" w:right="1440" w:bottom="1440" w:left="1440" w:header="720" w:footer="720" w:gutter="0"/>
          <w:cols w:num="1" w:space="720"/>
        </w:sectPr>
      </w:pPr>
    </w:p>
    <w:p>
      <w:bookmarkStart w:id="1" w:name="_Toc1"/>
      <w:r>
        <w:t>Page 18</w:t>
      </w:r>
      <w:bookmarkEnd w:id="1"/>
    </w:p>
    <w:p>
      <w:pPr/>
      <w:r>
        <w:rPr/>
        <w:t xml:space="preserve">Je vais vous parler de Roland, de façon inédite, ni en prose ni en rime ; comment, par amour, il devint furieux et fou, lui qui auparavant était considéré comme si sage. Je vais narrer son histoire, si celle qui a presque fait de moi un fou en enlevant par moments le peu de sagesse que j’ai, a tout de même eu la pitié de me laisser suffisamment d’esprit pour accomplir tout ce que j’ai promis.
Que cela vous plaise, noble descendance d’Hercule, ornement et splendeur de notre siècle, ô Hippolyte, de recevoir ce que votre humble serviteur peut et souhaite seulement vous donner. Ce que je vous dois, je peux le rendre à la fois en paroles et en écrits. Ne me reprochez pas de vous donner peu, car je vous donne autant que je peux.
Parmi les héros les plus dignes que je m'apprête à nommer avec louange, vous entendrez parler de ce Roger qui fut, de vous et de vos ancêtres illustres, l'antique souche. Je vous ferai comprendre sa haute valeur et ses exploits éclatants, si vous voulez bien me prêter attention.
Quant à Roland, il est le personnage immortalisé par la légende sans que l'on sache vraiment si un personnage de ce nom a réellement existé. D'après cette légende, Roland était le fils de Milon, comte d'Anglante (Angers), et de Bertha, l’une des filles de Charlemagne. Il reçut de l'empereur la sénatorerie de Rome, le marquisat de Brava (peut-être Bourges que les Latins appelaient Bravium) et le comté d'Anglante, son héritage paternel.
On pense que le poète fait ici allusion à Alessandra Benucci, dame florentine, veuve de Tito Strozzi, qui vivait à la cour du duc de Ferrare. Ariosto l'avait connue à Florence lorsqu'il s'y était arrêté, à son retour de Rome en 1513, pour les fêtes de la Saint-Jean. Il l'épousa secrètement, probablement en 1527. Elle lui survécut dix-neuf ans, étant décédée en septembre de l'année 1552.
En effet, Arioste a dédié son poème au cardinal Hippolyte d’Este, fils d'Hercule Ier, deuxième duc de Ferrare, à la cour duquel le poète vécut quelque temps.
</w:t>
      </w:r>
    </w:p>
    <w:p>
      <w:pPr>
        <w:sectPr>
          <w:pgSz w:orient="portrait" w:w="11905.511811023622" w:h="16837.79527559055"/>
          <w:pgMar w:top="1440" w:right="1440" w:bottom="1440" w:left="1440" w:header="720" w:footer="720" w:gutter="0"/>
          <w:cols w:num="1" w:space="720"/>
        </w:sectPr>
      </w:pPr>
    </w:p>
    <w:p>
      <w:bookmarkStart w:id="2" w:name="_Toc2"/>
      <w:r>
        <w:t>Page 19</w:t>
      </w:r>
      <w:bookmarkEnd w:id="2"/>
    </w:p>
    <w:p>
      <w:pPr/>
      <w:r>
        <w:rPr/>
        <w:t xml:space="preserve">Prêtez l'oreille et laissez moi faire parvenir mes vers à votre fine attention. 
Jadis, Roland, était épris de la belle Angélique. Pour elle, il avait laissé d'innombrables et immortels trophées en Inde, en Médie, en Tartarie. Il était revenu avec elle dans l'Ouest, où le roi Charles menait une campagne sous les montagnes pyrénéennes avec les gens de France et d'Allemagne. 
Afin de faire se repentir le roi Marsille et le roi Agramant de leur audace insensée, l'un ayant amené d'Afrique autant de gens capables de manier l'épée et la lance, l'autre ayant soulevé l'Espagne dans l'intention de détruire le beau royaume de France. Ainsi, Roland arriva à propos ; 
Cependant, il se repentit rapidement de sa venue, car peu de temps après, sa dame lui fut enlevée. Une preuve irréfutable de combien le jugement humain peut être trompeur - celle qu'il avait défendue au cours d'une guerre longue et pénible, de l'Occident à l'Orient, lui est maintenant enlevée, même au milieu de ses amis, dans son propre pays, sans qu'il puisse tirer son épée. Le sage empereur, qui souhaitait éteindre un grave incendie, fut celui qui lui prit.
Il faut noter que les amours de Roland pour Angélique et ses exploits en Asie sont relatés dans le poème de Boïardo. Angélique et son frère Argail, tous deux enfants de Galafron, roi du Cathay (province du nord de la Chine), avaient été envoyés en France par leur père afin de capturer par la force ou la ruse les paladins de Charles et de les lui amener prisonniers. L'éclatante beauté d'Angélique était son arme, tandis que son frère possédait une lance d'or enchantée qui renversait tout touché, un cheval nommé Rabican, plus rapide que le vent et se nourrit d'air, et une bague qui rendait invisible celui qui la portait à la bouche et brisait tous les enchantements lorsqu'elle était portée au doigt. Cette histoire est racontée en détail par Boïardo.
Marsile était un roi fictif d'Espagne et Agramant un roi fictif d'Afrique.</w:t>
      </w:r>
    </w:p>
    <w:p>
      <w:pPr>
        <w:sectPr>
          <w:pgSz w:orient="portrait" w:w="11905.511811023622" w:h="16837.79527559055"/>
          <w:pgMar w:top="1440" w:right="1440" w:bottom="1440" w:left="1440" w:header="720" w:footer="720" w:gutter="0"/>
          <w:cols w:num="1" w:space="720"/>
        </w:sectPr>
      </w:pPr>
    </w:p>
    <w:p>
      <w:bookmarkStart w:id="3" w:name="_Toc3"/>
      <w:r>
        <w:t>Page 20</w:t>
      </w:r>
      <w:bookmarkEnd w:id="3"/>
    </w:p>
    <w:p>
      <w:pPr/>
      <w:r>
        <w:rPr/>
        <w:t xml:space="preserve">Quelques jours auparavant, une dispute avait éclaté entre le comte Roland et son cousin Renaud, tous deux ardents prétendants de cette rare beauté. Charles, qui n'appréciait pas ce conflit, car il affectait leur unité, prit la jeune fille à l'origine de la dispute et la confia au duc de Bavière.
Il promise cette demoiselle comme prix à celui des deux qui, pendant cette bataille, ce grand jour, aurait tué le plus grand nombre d'infidèles et qui aurait le plus aidé de son bras. Cependant, contrairement à ses attentes, les chrétiens durent battre en retraite, et parmi de nombreux autres, le duc fut capturé, laissant le pavillon abandonné.
La jeune fille supposée être le prix du vainqueur était demeurée en cet endroit. Face au danger, elle avait sauté sur sa selle et avait fui dès qu'il le fallait, prévoyant que la journée serait défavorable aux chrétiens. Elle s'était réfugiée dans un bois, où sur un chemin étroit, elle rencontra un chevalier qui venait à pied.
Dans son armure, avec son casque sur la tête, son épée à la hanche et son bouclier au bras, il se déplaçait à travers la forêt, plus agile que l'homme le plus banalement vêtu, en direction de la bande rouge. La jeune femme timide n'avait pas hésité à s'éloigner devant un serpent cruel, si bien qu'Angélique avait rapidement fait demi-tour dès qu'elle avait aperçu le guerrier qui venait à pied.
C'était ce vaillant paladin, le fils d'Aymon, seigneur de Montauban, dont son fidèle destrier Bayard lui avait été curieusement enlevé peu de temps auparavant. Dès qu'il leva les yeux,
Selon les romans de chevalerie, Renaud était l'un des paladins de Charles et le cousin de Roland. Il était fils d'Aymon de Darbena et de Béatrice, fille de Naymes, duchesse de Bavière. Ils étaient tous deux de la maison de Clermont et de la famille des rois de France.</w:t>
      </w:r>
    </w:p>
    <w:p>
      <w:pPr>
        <w:sectPr>
          <w:pgSz w:orient="portrait" w:w="11905.511811023622" w:h="16837.79527559055"/>
          <w:pgMar w:top="1440" w:right="1440" w:bottom="1440" w:left="1440" w:header="720" w:footer="720" w:gutter="0"/>
          <w:cols w:num="1" w:space="720"/>
        </w:sectPr>
      </w:pPr>
    </w:p>
    <w:p>
      <w:bookmarkStart w:id="4" w:name="_Toc4"/>
      <w:r>
        <w:t>Page 21</w:t>
      </w:r>
      <w:bookmarkEnd w:id="4"/>
    </w:p>
    <w:p>
      <w:pPr/>
      <w:r>
        <w:rPr/>
        <w:t xml:space="preserve">Il reconnut, malgré la distance, cette femme avec son visage angélique et sa beauté attrayante, ils le tenaient captif dans leur réseau amoureux.
La dame fait demi-tour avec son cheval et le pousse à courir à travers la forêt. Peu importe les clairières ou les buissons denses, elle ne cherche pas le chemin le plus sûr et optimal. Pâle, tremblante et hors d'elle-même, elle laisse le destrier choisir son chemin. Haut et bas, dans la forêt sombre et sauvage, elle continue jusqu'à atteindre une rivière.
Au bord de la rivière était Ferragus, en sueur et recouvert de poussière. Loin de la bataille, il avait été poussé par une forte envie de boire et de se reposer. Malgré lui, il s'était arrêté là car, impatient et désireux de boire l'eau, il avait laissé tomber son casque dans la rivière et n'avait pas encore réussi à le récupérer.
La jeune fille effrayée s'approcha en criant aussi fort qu'elle le pouvait. À l'entente de sa voix, le Sarrasin bondit sur la rive et la regarde au visage. À peine arrivée, il la reconnait malgré sa pâleur et son trouble. Malgré le fait qu'il n'avait pas eu de ses nouvelles depuis longtemps, il la reconnait comme la belle Angélique.
Et comme il était courtois, et peut-être pas moins passionné que les deux cousins, il lui apporta toute l'aide possible. Aussi courageux et audacieux que s'il portait son casque, il dégaina son épée, et, menaçant, chargea Renaud qui l'attendait sans crainte. Ils s'étaient déjà vus et reconnus plusieurs fois par le passé lors de combats armés.
C'est ainsi qu'ils ont commencé un combat féroce, à pied comme ils l'étaient, avec leurs épées dégainées. Non seulement les armures...
Note: Ferragus était le fils de Marsile. Boïardo en parle, dans son XXXIe chant du livre premier, comme l'un des guerriers les plus redoutés d'Espagne.</w:t>
      </w:r>
    </w:p>
    <w:p>
      <w:pPr>
        <w:sectPr>
          <w:pgSz w:orient="portrait" w:w="11905.511811023622" w:h="16837.79527559055"/>
          <w:pgMar w:top="1440" w:right="1440" w:bottom="1440" w:left="1440" w:header="720" w:footer="720" w:gutter="0"/>
          <w:cols w:num="1" w:space="720"/>
        </w:sectPr>
      </w:pPr>
    </w:p>
    <w:p>
      <w:bookmarkStart w:id="5" w:name="_Toc5"/>
      <w:r>
        <w:t>Page 22</w:t>
      </w:r>
      <w:bookmarkEnd w:id="5"/>
    </w:p>
    <w:p>
      <w:pPr/>
      <w:r>
        <w:rPr/>
        <w:t xml:space="preserve">Les chaînes de leur armure auraient pu protéger contre des coups d'enclume, mais pas contre ceux qu'ils échangeaient. Tandis qu'ils luttaient l'un contre l'autre, le palefroi continuait sa course. Angélique, qui le pressait autant qu'elle le pouvait, l'incitait à traverser la forêt et les champs.
Après que les deux guerriers se soient épuisés à essayer de vaincre l'un et l'autre, chacun d'eux ayant une force et une compétence égales, le seigneur de Montauban fut le premier à parler au chevalier d'Espagne. Il parlait comme quelqu'un dont le cœur est enflammé à tel point qu'il se consume entièrement et qu'il ne trouve pas le temps de souffler.
Il dit à l'infidèle : "Tu pensais seulement me nuire, mais en fait, tu t'es fait du tort à toi-même aussi. Si tout cela arrive parce que les éclats du nouveau soleil enflamment ton cœur, quel avantage y a-t-il à me retenir ici ? Même si tu me tuais ou me capturais, la belle dame ne serait pas plus à toi, car pendant que nous perdons du temps, elle continue sa route.
Combien il serait préférable, si tu l'aimes aussi, de te mettre sur son chemin pour la retenir et l'arrêter, avant qu'elle ne s'éloigne plus loin ! Une fois que nous l'aurons en notre pouvoir, nous déciderons alors à qui elle doit appartenir. Sinon, après une telle fatigue, je ne vois que des ennuis à l'horizon pour nous."
L'idée plaît à l'infidèle. Leur dispute est ainsi reportée, et une trêve soudaine se crée entre eux. La haine et la colère sont complètement oubliées. L'infidèle n'abandonne pas à pied le brave fils d'Aymon. Il l'invite avec courtoisie à monter derrière lui, et ils partent au galop sur les traces d'Angélique. 
Note : la famille de Renaud possédait le château de Montauban.
</w:t>
      </w:r>
    </w:p>
    <w:p>
      <w:pPr>
        <w:sectPr>
          <w:pgSz w:orient="portrait" w:w="11905.511811023622" w:h="16837.79527559055"/>
          <w:pgMar w:top="1440" w:right="1440" w:bottom="1440" w:left="1440" w:header="720" w:footer="720" w:gutter="0"/>
          <w:cols w:num="1" w:space="720"/>
        </w:sectPr>
      </w:pPr>
    </w:p>
    <w:p>
      <w:bookmarkStart w:id="6" w:name="_Toc6"/>
      <w:r>
        <w:t>Page 23</w:t>
      </w:r>
      <w:bookmarkEnd w:id="6"/>
    </w:p>
    <w:p>
      <w:pPr/>
      <w:r>
        <w:rPr/>
        <w:t xml:space="preserve">Ô immense noblesse des chevaliers d'antan ! Ils étaient concurrents, d'une foi opposée et ressentaient toujours dans leur corps les douleurs des combats virulents. Pourtant, à travers les forêts sombres et les chemins détournés, ils cheminaient ensemble, sans suspicion pour les détourner. Encouragé par la piquante de ses quatre éperons, leur destrier atteignit un carrefour où la route se divisait en deux.
Ne sachant pas si la jeune fille avait emprunté l'un ou l'autre chemin - car les traces fraîches étaient identiques sur les deux - ils laissèrent le sort décider, Renaud prenant un chemin et le Sarrasin l'autre. Ferragus s'enfonça longtemps dans le bois et finit par se retrouver exactement là d'où il était parti.
Il se retrouva encore une fois au bord de la rivière, à l'endroit où son casque était tombé à l'eau. Comme il ne comptait plus retrouver la dame, il descendit au plus près de l'eau pour récupérer son casque, au très même endroit où il était tombé. Mais le casque avait été tellement enfoncé dans le sable qu'il allait avoir beaucoup de mal à le récupérer.
Avec une grande branche d'arbre élaguée, qu'il avait transformée en longue perche, il sondait la rivière et cherchait jusqu'au plus profond, ne laissant aucune place sans la fouiller. Alors qu'il était irrité par ce retard, il aperçut un chevalier arrogant émerger de la rivière, jusqu'à la poitrine.
Le chevalier était entièrement armé, à l'exception de la tête, et tenait un casque dans la main droite. C'était précisément le casque que Ferragus avait tant cherché. S'adressant avec colère à Ferragus, il dit : « Ah ! perfide, maudit, pourquoi regrettes-tu encore de me laisser le casque que tu aurais dû me rendre depuis longtemps ?</w:t>
      </w:r>
    </w:p>
    <w:p>
      <w:pPr>
        <w:sectPr>
          <w:pgSz w:orient="portrait" w:w="11905.511811023622" w:h="16837.79527559055"/>
          <w:pgMar w:top="1440" w:right="1440" w:bottom="1440" w:left="1440" w:header="720" w:footer="720" w:gutter="0"/>
          <w:cols w:num="1" w:space="720"/>
        </w:sectPr>
      </w:pPr>
    </w:p>
    <w:p>
      <w:bookmarkStart w:id="7" w:name="_Toc7"/>
      <w:r>
        <w:t>Page 24</w:t>
      </w:r>
      <w:bookmarkEnd w:id="7"/>
    </w:p>
    <w:p>
      <w:pPr/>
      <w:r>
        <w:rPr/>
        <w:t xml:space="preserve">"Rappelles-toi, impie, du jour où tu as tué le frère d'Angélique. Ce frère, c'était moi. Tu m'as promis de jeter mon casque dans la rivière quelques jours plus tard avec le reste de mes armes. Si la fortune a accompli mon souhait, ce que tu as refusé de faire, ne t'en irrite pas ; et si tu dois t'irriter, que cela soit du fait que tu n'as pas tenu ta parole.
Si toutefois tu désires un beau casque, en trouve un autre et remporte-le avec plus d'honneur. Le paladin Roland en porte un similaire ; un similaire et peut-être même meilleur, est porté par Renaud. L'un appartenait à Almont et l'autre à Mambrin. Obtient l'un d'eux par ta valeur ; quant à celui-ci, que tu avais autrefois promis de me laisser, tu feras bien de me le laisser en effet."
À la soudaine apparition de l'ombre émergeant de l'eau, tous les poils du Sarrasin se dressèrent, et son visage pâlit. Sa voix, sur le point de s'échapper, s'arrêta. Puis, s'entendant ainsi réprimandé par Argail, qu'il avait autrefois tué - son nom était Argail - pour avoir manqué à sa parole, il se sentit brûler de honte et de colère, à l'intérieur comme à l'extérieur.
N'ayant pas le temps de chercher une autre excuse et reconnaissant bien que la vérité lui était dite, il resta sans réponse, la bouche fermée. Mais la honte lui transperça si profondément le cœur, qu'il jura par la vie de Lanfuse de ne jamais vouloir plus. 
Selon un poème intitulé Aspramonte, publié pour la première fois à Florence en 1504, Roland a tué Almont en duel pour venger la mort de son père, lui volant son casque, son armure enchantée, son cheval Bride d'Or et l'épée Durandal. Un autre roman, intitulé Les Amours de Renaud, parle d'un païen nommé Mambrin qui a mené une armée contre Charles et qui a été tué dans une bataille par Renaud, qui s'est approprié son casque. Lanfuse était la mère de Ferragus.
</w:t>
      </w:r>
    </w:p>
    <w:p>
      <w:pPr>
        <w:sectPr>
          <w:pgSz w:orient="portrait" w:w="11905.511811023622" w:h="16837.79527559055"/>
          <w:pgMar w:top="1440" w:right="1440" w:bottom="1440" w:left="1440" w:header="720" w:footer="720" w:gutter="0"/>
          <w:cols w:num="1" w:space="720"/>
        </w:sectPr>
      </w:pPr>
    </w:p>
    <w:p>
      <w:bookmarkStart w:id="8" w:name="_Toc8"/>
      <w:r>
        <w:t>Page 25</w:t>
      </w:r>
      <w:bookmarkEnd w:id="8"/>
    </w:p>
    <w:p>
      <w:pPr/>
      <w:r>
        <w:rPr/>
        <w:t xml:space="preserve">Il avait un autre casque sur la tête, celui-là même qui était si célèbre et que jadis, à Aspromonte, Roland avait arraché de la tête du fier Almont.
Il respecta mieux ce serment que le premier. Ensuite, il partit tellement mécontent qu'il se tourmenta l'esprit pendant plusieurs jours, ne pensant qu'à trouver le paladin, cherche ici et là, là où il pense pouvoir le rencontrer. Une autre aventure se présente alors au courageux Renaud qui avait emprunté des chemins différents.
Renaud ne fait pas beaucoup de chemin avant d'apercevoir son généreux destrier bondir devant lui : "Arrête, mon Bayard ; ralentis tes pas ; car être sans toi est trop pénible pour moi." À cet appel, le destrier reste insensible et ne vient pas à lui. Au contraire, il part à une allure encore plus rapide. Renaud le poursuit, consumé par la colère. Mais suivons Angélique qui s'enfuit.
Elle court à travers des forêts sombres et effrayantes, à travers des lieux déserts et sauvages. Le bruit des feuilles et de la végétation qui frémit sur les branches des chênes, des ormes et des hêtres, fait naître en elle des peurs soudaines et la fait dessiner de drôles de détours, car elle craint, à chaque ombre qu'elle aperçoit sur la montagne ou dans la vallée, d'avoir Renaud juste derrière elle.
Comme une jeune biche ou une jeune chèvre qui a vu sa mère se faire égorger par un léopard dans sa forêt natale, et qui s'échappe de forêt en forêt, craignant et redoutant l'animal cruel. À chaque buisson qu'elle frôle en passant, elle pense qu'elle va être saisie par la gueule de la bête sauvage.
Après ce jour, la nuit suivante et la moitié de la journée suivante, Angélique s'en va, errant et ne sachant où se diriger.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2024-02-22T13:09:54+00:00</dcterms:created>
  <dcterms:modified xsi:type="dcterms:W3CDTF">2024-02-22T13:09:54+00:00</dcterms:modified>
</cp:coreProperties>
</file>

<file path=docProps/custom.xml><?xml version="1.0" encoding="utf-8"?>
<Properties xmlns="http://schemas.openxmlformats.org/officeDocument/2006/custom-properties" xmlns:vt="http://schemas.openxmlformats.org/officeDocument/2006/docPropsVTypes"/>
</file>